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3EA4" w14:textId="36A97F87" w:rsidR="0046221E" w:rsidRDefault="007016A1">
      <w:pPr>
        <w:pStyle w:val="Corpotesto"/>
        <w:spacing w:before="0"/>
        <w:ind w:left="4224"/>
        <w:rPr>
          <w:rFonts w:ascii="Arial" w:hAnsi="Arial" w:cs="Arial"/>
          <w:sz w:val="20"/>
        </w:rPr>
      </w:pPr>
      <w:bookmarkStart w:id="0" w:name="_Hlk65492052"/>
      <w:r w:rsidRPr="003300F2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13ED190" wp14:editId="2943AF8D">
            <wp:extent cx="874643" cy="937895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20" cy="9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290C" w14:textId="77777777" w:rsidR="00DA42B7" w:rsidRPr="003300F2" w:rsidRDefault="00DA42B7">
      <w:pPr>
        <w:pStyle w:val="Corpotesto"/>
        <w:spacing w:before="0"/>
        <w:ind w:left="4224"/>
        <w:rPr>
          <w:rFonts w:ascii="Arial" w:hAnsi="Arial" w:cs="Arial"/>
          <w:sz w:val="20"/>
        </w:rPr>
      </w:pPr>
    </w:p>
    <w:p w14:paraId="54DA0566" w14:textId="6562C2AF" w:rsidR="0046221E" w:rsidRPr="003300F2" w:rsidRDefault="0046221E">
      <w:pPr>
        <w:pStyle w:val="Corpotesto"/>
        <w:spacing w:before="7"/>
        <w:ind w:left="0"/>
        <w:rPr>
          <w:rFonts w:ascii="Arial" w:hAnsi="Arial" w:cs="Arial"/>
          <w:sz w:val="7"/>
        </w:rPr>
      </w:pPr>
    </w:p>
    <w:p w14:paraId="18D39DFA" w14:textId="77777777" w:rsidR="003300F2" w:rsidRPr="003300F2" w:rsidRDefault="003300F2">
      <w:pPr>
        <w:pStyle w:val="Corpotesto"/>
        <w:spacing w:before="7"/>
        <w:ind w:left="0"/>
        <w:rPr>
          <w:rFonts w:ascii="Arial" w:hAnsi="Arial" w:cs="Arial"/>
          <w:sz w:val="18"/>
        </w:rPr>
      </w:pPr>
    </w:p>
    <w:p w14:paraId="4B0E0281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/>
          <w:bCs/>
          <w:sz w:val="28"/>
          <w:szCs w:val="28"/>
        </w:rPr>
      </w:pPr>
      <w:r w:rsidRPr="003300F2">
        <w:rPr>
          <w:rFonts w:ascii="Arial" w:hAnsi="Arial" w:cs="Arial"/>
          <w:b/>
          <w:bCs/>
          <w:sz w:val="28"/>
          <w:szCs w:val="28"/>
        </w:rPr>
        <w:t>INFORMATIVA PER CAPIRE COME SONO TRATTATI I DATI PERSONALI DA PARTE DEL COMUNE DI COMO E QUALI DIRITTI SONO ESERCITABILI</w:t>
      </w:r>
    </w:p>
    <w:p w14:paraId="7382F0A4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 xml:space="preserve">NELL’AMBITO </w:t>
      </w:r>
      <w:r w:rsidR="0022590A" w:rsidRPr="003300F2">
        <w:rPr>
          <w:rFonts w:ascii="Arial" w:hAnsi="Arial" w:cs="Arial"/>
          <w:bCs/>
        </w:rPr>
        <w:t>DEL PROCEDIMENTO DI NOMINA/DESIGNAZIONE DA PARTE DEL SINDACO DI RAPPRESENTANTI COMUNALI PRESSO ENTI, AZIENDE ED ISTITUZIONI</w:t>
      </w:r>
    </w:p>
    <w:p w14:paraId="0156C55C" w14:textId="1013EDF1" w:rsidR="001C58E9" w:rsidRPr="003300F2" w:rsidRDefault="003300F2" w:rsidP="003300F2">
      <w:pPr>
        <w:suppressAutoHyphens/>
        <w:autoSpaceDE/>
        <w:autoSpaceDN/>
        <w:spacing w:before="101" w:line="276" w:lineRule="auto"/>
        <w:ind w:left="940" w:right="94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>Ai sensi degli artt. 13 del Reg. UE 679/2016 e del D.Lgs. n. 196/2003</w:t>
      </w:r>
    </w:p>
    <w:p w14:paraId="679BE96D" w14:textId="77777777" w:rsidR="003300F2" w:rsidRPr="003300F2" w:rsidRDefault="003300F2" w:rsidP="001C58E9">
      <w:pPr>
        <w:suppressAutoHyphens/>
        <w:autoSpaceDE/>
        <w:autoSpaceDN/>
        <w:spacing w:before="101"/>
        <w:ind w:left="940" w:right="944"/>
        <w:jc w:val="center"/>
        <w:rPr>
          <w:rFonts w:ascii="Arial" w:hAnsi="Arial" w:cs="Arial"/>
          <w:b/>
          <w:bCs/>
        </w:rPr>
      </w:pPr>
    </w:p>
    <w:p w14:paraId="4ADBF3E3" w14:textId="77777777" w:rsidR="0046221E" w:rsidRPr="00DA42B7" w:rsidRDefault="007016A1" w:rsidP="00DA42B7">
      <w:pPr>
        <w:pStyle w:val="Titolo1"/>
        <w:spacing w:before="179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Chi è il titolare del trattamento dei miei dati?</w:t>
      </w:r>
    </w:p>
    <w:p w14:paraId="7328253A" w14:textId="77777777" w:rsidR="003215D9" w:rsidRPr="00DA42B7" w:rsidRDefault="003215D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Comune di Como, con sede in Palazzo Cernezzi – Via Vittorio Emanuele II, n. 97 22100; PEC: comune.como@comune.pec.como.it; n. tel. +39 0312521. Il legale rappresentante del comune di Como è il Sindaco del medesimo Ente che è contattabil</w:t>
      </w:r>
      <w:r w:rsidR="00550AB6" w:rsidRPr="00DA42B7">
        <w:rPr>
          <w:rFonts w:ascii="Arial" w:hAnsi="Arial" w:cs="Arial"/>
        </w:rPr>
        <w:t>e</w:t>
      </w:r>
      <w:r w:rsidRPr="00DA42B7">
        <w:rPr>
          <w:rFonts w:ascii="Arial" w:hAnsi="Arial" w:cs="Arial"/>
        </w:rPr>
        <w:t xml:space="preserve"> mediante la suddetta </w:t>
      </w:r>
      <w:r w:rsidR="00E526F8" w:rsidRPr="00DA42B7">
        <w:rPr>
          <w:rFonts w:ascii="Arial" w:hAnsi="Arial" w:cs="Arial"/>
        </w:rPr>
        <w:t>p.e.c</w:t>
      </w:r>
      <w:r w:rsidRPr="00DA42B7">
        <w:rPr>
          <w:rFonts w:ascii="Arial" w:hAnsi="Arial" w:cs="Arial"/>
        </w:rPr>
        <w:t xml:space="preserve">. </w:t>
      </w:r>
    </w:p>
    <w:p w14:paraId="50D0034D" w14:textId="77777777" w:rsidR="001C58E9" w:rsidRPr="00DA42B7" w:rsidRDefault="001C58E9" w:rsidP="00DA42B7">
      <w:pPr>
        <w:suppressAutoHyphens/>
        <w:autoSpaceDE/>
        <w:autoSpaceDN/>
        <w:spacing w:before="8" w:after="120" w:line="276" w:lineRule="auto"/>
        <w:ind w:right="113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Chi è l’RPD del titolare del trattamento dei dati?</w:t>
      </w:r>
    </w:p>
    <w:p w14:paraId="571B75CA" w14:textId="554AF8BC" w:rsidR="001C58E9" w:rsidRDefault="001C58E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Responsabile della Protezione dei Dati del comune di Como è</w:t>
      </w:r>
      <w:r w:rsidR="003300F2" w:rsidRPr="00DA42B7">
        <w:rPr>
          <w:rFonts w:ascii="Arial" w:hAnsi="Arial" w:cs="Arial"/>
        </w:rPr>
        <w:t xml:space="preserve"> raggiungibile al seguente indirizzo: Comune di Como, via Vittorio Emnuele II n. 97, email: </w:t>
      </w:r>
      <w:hyperlink r:id="rId7" w:history="1">
        <w:r w:rsidR="003300F2" w:rsidRPr="00DA42B7">
          <w:rPr>
            <w:rStyle w:val="Collegamentoipertestuale"/>
            <w:rFonts w:ascii="Arial" w:hAnsi="Arial" w:cs="Arial"/>
          </w:rPr>
          <w:t>rpd@comune.como.it</w:t>
        </w:r>
      </w:hyperlink>
      <w:r w:rsidR="003300F2" w:rsidRPr="00DA42B7">
        <w:rPr>
          <w:rFonts w:ascii="Arial" w:hAnsi="Arial" w:cs="Arial"/>
        </w:rPr>
        <w:t>. Per ulteriori informazioni è possibile consultare la sezione Privacy raggiungibile dall’home page del sito istituzionale del Comune di Como.</w:t>
      </w:r>
    </w:p>
    <w:p w14:paraId="5382B7E6" w14:textId="77777777" w:rsidR="0046221E" w:rsidRPr="00DA42B7" w:rsidRDefault="007016A1" w:rsidP="00DA42B7">
      <w:pPr>
        <w:pStyle w:val="Titolo1"/>
        <w:spacing w:before="120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Finalità e base giuridica del trattamento</w:t>
      </w:r>
      <w:r w:rsidR="001C58E9" w:rsidRPr="00DA42B7">
        <w:rPr>
          <w:rFonts w:ascii="Arial" w:hAnsi="Arial" w:cs="Arial"/>
          <w:sz w:val="22"/>
          <w:szCs w:val="22"/>
        </w:rPr>
        <w:t>?</w:t>
      </w:r>
    </w:p>
    <w:p w14:paraId="041459FB" w14:textId="1855E10C" w:rsidR="008867E4" w:rsidRPr="00DA42B7" w:rsidRDefault="00550AB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Comune di Como, nel rispetto dei principi di liceità, correttezza, trasparenza, adeguatezza, pertinenza e necessità, prescritti dal Reg. UE 679/2016,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da Lei forniti</w:t>
      </w:r>
      <w:r w:rsidR="008867E4" w:rsidRPr="00DA42B7">
        <w:rPr>
          <w:rFonts w:ascii="Arial" w:hAnsi="Arial" w:cs="Arial"/>
          <w:sz w:val="22"/>
          <w:szCs w:val="22"/>
        </w:rPr>
        <w:t>:</w:t>
      </w:r>
    </w:p>
    <w:p w14:paraId="38367F68" w14:textId="77777777" w:rsidR="008867E4" w:rsidRPr="00DA42B7" w:rsidRDefault="00550AB6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</w:t>
      </w:r>
      <w:r w:rsidR="004247E5" w:rsidRPr="00DA42B7">
        <w:rPr>
          <w:rFonts w:ascii="Arial" w:hAnsi="Arial" w:cs="Arial"/>
          <w:sz w:val="22"/>
          <w:szCs w:val="22"/>
        </w:rPr>
        <w:t>della presentazione della candidatura</w:t>
      </w:r>
    </w:p>
    <w:p w14:paraId="266E82F0" w14:textId="77777777" w:rsidR="008867E4" w:rsidRPr="00DA42B7" w:rsidRDefault="004247E5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della </w:t>
      </w:r>
      <w:r w:rsidR="008867E4" w:rsidRPr="00DA42B7">
        <w:rPr>
          <w:rFonts w:ascii="Arial" w:hAnsi="Arial" w:cs="Arial"/>
          <w:sz w:val="22"/>
          <w:szCs w:val="22"/>
        </w:rPr>
        <w:t>Sua n</w:t>
      </w:r>
      <w:r w:rsidRPr="00DA42B7">
        <w:rPr>
          <w:rFonts w:ascii="Arial" w:hAnsi="Arial" w:cs="Arial"/>
          <w:sz w:val="22"/>
          <w:szCs w:val="22"/>
        </w:rPr>
        <w:t xml:space="preserve">omina/designazione </w:t>
      </w:r>
      <w:r w:rsidR="008867E4" w:rsidRPr="00DA42B7">
        <w:rPr>
          <w:rFonts w:ascii="Arial" w:hAnsi="Arial" w:cs="Arial"/>
          <w:sz w:val="22"/>
          <w:szCs w:val="22"/>
        </w:rPr>
        <w:t>quale rappresentante comunale;</w:t>
      </w:r>
    </w:p>
    <w:p w14:paraId="58D5D383" w14:textId="61693621" w:rsidR="00293D96" w:rsidRPr="00DA42B7" w:rsidRDefault="008867E4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durante lo svolgimento della carica, ai </w:t>
      </w:r>
      <w:r w:rsidR="00550AB6" w:rsidRPr="00DA42B7">
        <w:rPr>
          <w:rFonts w:ascii="Arial" w:hAnsi="Arial" w:cs="Arial"/>
          <w:sz w:val="22"/>
          <w:szCs w:val="22"/>
        </w:rPr>
        <w:t xml:space="preserve">fini dell’adempimento degli obblighi </w:t>
      </w:r>
      <w:r w:rsidR="004247E5" w:rsidRPr="00DA42B7">
        <w:rPr>
          <w:rFonts w:ascii="Arial" w:hAnsi="Arial" w:cs="Arial"/>
          <w:sz w:val="22"/>
          <w:szCs w:val="22"/>
        </w:rPr>
        <w:t>in materia di prevenzione della corruzione</w:t>
      </w:r>
      <w:r w:rsidR="00612FBF" w:rsidRPr="00DA42B7">
        <w:rPr>
          <w:rFonts w:ascii="Arial" w:hAnsi="Arial" w:cs="Arial"/>
          <w:sz w:val="22"/>
          <w:szCs w:val="22"/>
        </w:rPr>
        <w:t xml:space="preserve"> per i rappresentanti comunali</w:t>
      </w:r>
      <w:r w:rsidR="00550AB6" w:rsidRPr="00DA42B7">
        <w:rPr>
          <w:rFonts w:ascii="Arial" w:hAnsi="Arial" w:cs="Arial"/>
          <w:sz w:val="22"/>
          <w:szCs w:val="22"/>
        </w:rPr>
        <w:t>.</w:t>
      </w:r>
    </w:p>
    <w:p w14:paraId="1E202414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La base giuridica del trattamento </w:t>
      </w:r>
      <w:r w:rsidR="00BE057F" w:rsidRPr="00DA42B7">
        <w:rPr>
          <w:rFonts w:ascii="Arial" w:hAnsi="Arial" w:cs="Arial"/>
          <w:sz w:val="22"/>
          <w:szCs w:val="22"/>
        </w:rPr>
        <w:t>attiene</w:t>
      </w:r>
      <w:r w:rsidRPr="00DA42B7">
        <w:rPr>
          <w:rFonts w:ascii="Arial" w:hAnsi="Arial" w:cs="Arial"/>
          <w:sz w:val="22"/>
          <w:szCs w:val="22"/>
        </w:rPr>
        <w:t xml:space="preserve"> al compito connesso all'esercizio del pubblico potere di cui è investito il titolare del trattamento ai sensi dell’art. 50 commi 8 e 9 del T.U.EE.LL. che attribuisce al Sindaco la competenza in tema di nomina, designazione e revoca dei rappresentanti del Comune presso enti, aziende ed istituzioni sulla base degli indirizzi espressi dal Consiglio Comunale.</w:t>
      </w:r>
    </w:p>
    <w:p w14:paraId="5214E4C9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</w:p>
    <w:p w14:paraId="0699E4D7" w14:textId="77777777" w:rsidR="00550AB6" w:rsidRPr="00DA42B7" w:rsidRDefault="00550AB6" w:rsidP="008867E4">
      <w:pPr>
        <w:pStyle w:val="Corpotesto"/>
        <w:spacing w:line="276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di cui sopra saranno raccolti e trattati, con modalità manuale, cartacea e informatizzata, mediante il loro inserimento in archivi cartacei e/o informatici, per il perseguimento delle seguenti finalità:</w:t>
      </w:r>
    </w:p>
    <w:p w14:paraId="58ECBC35" w14:textId="77777777" w:rsidR="00BE057F" w:rsidRPr="00DA42B7" w:rsidRDefault="00293D96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dell’attività di reclutamento e analisi, nonché valutazione e selezione delle candidature;</w:t>
      </w:r>
      <w:r w:rsidR="00BE057F" w:rsidRPr="00DA42B7">
        <w:rPr>
          <w:rFonts w:ascii="Arial" w:hAnsi="Arial" w:cs="Arial"/>
        </w:rPr>
        <w:t xml:space="preserve"> </w:t>
      </w:r>
    </w:p>
    <w:p w14:paraId="36A19B59" w14:textId="77777777" w:rsidR="008867E4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lastRenderedPageBreak/>
        <w:t>adempimento degli obblighi di verifica sulla insussistenza di cause di inconferibilità, incompatibilità e conflitto di interesse rispetto all’assunzione della carica/dell’incarico previste per i rappresentanti comunali dalle norme di Legge vigenti;</w:t>
      </w:r>
    </w:p>
    <w:p w14:paraId="57A4054D" w14:textId="3F2F202A" w:rsidR="007A1010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adempimento degli obblighi di pubblicazione previsti per i rappresentanti comunali dal D.Lgs. 33/2013 e s.m.i.</w:t>
      </w:r>
      <w:r w:rsidR="007A1010" w:rsidRPr="00DA42B7">
        <w:rPr>
          <w:rFonts w:ascii="Arial" w:hAnsi="Arial" w:cs="Arial"/>
        </w:rPr>
        <w:t>,</w:t>
      </w:r>
      <w:r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</w:t>
      </w:r>
      <w:r w:rsidR="008867E4" w:rsidRPr="00DA42B7">
        <w:rPr>
          <w:rFonts w:ascii="Arial" w:hAnsi="Arial" w:cs="Arial"/>
        </w:rPr>
        <w:t>3</w:t>
      </w:r>
      <w:r w:rsidR="007A1010" w:rsidRPr="00DA42B7">
        <w:rPr>
          <w:rFonts w:ascii="Arial" w:hAnsi="Arial" w:cs="Arial"/>
        </w:rPr>
        <w:t xml:space="preserve">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n. </w:t>
      </w:r>
      <w:r w:rsidR="008867E4" w:rsidRPr="00DA42B7">
        <w:rPr>
          <w:rFonts w:ascii="Arial" w:hAnsi="Arial" w:cs="Arial"/>
        </w:rPr>
        <w:t>12</w:t>
      </w:r>
      <w:r w:rsidR="007A1010" w:rsidRPr="00DA42B7">
        <w:rPr>
          <w:rFonts w:ascii="Arial" w:hAnsi="Arial" w:cs="Arial"/>
        </w:rPr>
        <w:t xml:space="preserve"> del </w:t>
      </w:r>
      <w:r w:rsidR="008867E4" w:rsidRPr="00DA42B7">
        <w:rPr>
          <w:rFonts w:ascii="Arial" w:hAnsi="Arial" w:cs="Arial"/>
        </w:rPr>
        <w:t xml:space="preserve">27 marzo </w:t>
      </w:r>
      <w:r w:rsidR="007A1010" w:rsidRPr="00DA42B7">
        <w:rPr>
          <w:rFonts w:ascii="Arial" w:hAnsi="Arial" w:cs="Arial"/>
        </w:rPr>
        <w:t>202</w:t>
      </w:r>
      <w:r w:rsidR="008867E4" w:rsidRPr="00DA42B7">
        <w:rPr>
          <w:rFonts w:ascii="Arial" w:hAnsi="Arial" w:cs="Arial"/>
        </w:rPr>
        <w:t>3</w:t>
      </w:r>
      <w:r w:rsidRPr="00DA42B7">
        <w:rPr>
          <w:rFonts w:ascii="Arial" w:hAnsi="Arial" w:cs="Arial"/>
        </w:rPr>
        <w:t>;</w:t>
      </w:r>
    </w:p>
    <w:p w14:paraId="57DE4862" w14:textId="6D980F5D" w:rsidR="00293D96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comunicazione obbligatoria al MEF, in applicazione dell’art. 2, comma 222, L. 191/2009, dell’art. 17, commi 3 e 4, del D.L. 90/2014 conv. e dell</w:t>
      </w:r>
      <w:r w:rsidR="007A1010" w:rsidRPr="00DA42B7">
        <w:rPr>
          <w:rFonts w:ascii="Arial" w:hAnsi="Arial" w:cs="Arial"/>
        </w:rPr>
        <w:t>’art. 20 del D.Lgs. n. 175/2016.</w:t>
      </w:r>
    </w:p>
    <w:p w14:paraId="698643FB" w14:textId="053ED0AF" w:rsidR="00036232" w:rsidRPr="00DA42B7" w:rsidRDefault="00036232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comunicazioni </w:t>
      </w:r>
      <w:r w:rsidR="002A7244" w:rsidRPr="00DA42B7">
        <w:rPr>
          <w:rFonts w:ascii="Arial" w:hAnsi="Arial" w:cs="Arial"/>
        </w:rPr>
        <w:t xml:space="preserve">obbligatorie </w:t>
      </w:r>
      <w:r w:rsidRPr="00DA42B7">
        <w:rPr>
          <w:rFonts w:ascii="Arial" w:hAnsi="Arial" w:cs="Arial"/>
        </w:rPr>
        <w:t>su</w:t>
      </w:r>
      <w:r w:rsidR="002A7244" w:rsidRPr="00DA42B7">
        <w:rPr>
          <w:rFonts w:ascii="Arial" w:hAnsi="Arial" w:cs="Arial"/>
        </w:rPr>
        <w:t xml:space="preserve"> richiesta di altri Organismi Statali</w:t>
      </w:r>
      <w:r w:rsidR="00E71FA3" w:rsidRPr="00DA42B7">
        <w:rPr>
          <w:rFonts w:ascii="Arial" w:hAnsi="Arial" w:cs="Arial"/>
        </w:rPr>
        <w:t>;</w:t>
      </w:r>
    </w:p>
    <w:p w14:paraId="4BF2F1ED" w14:textId="7F373D7D" w:rsidR="00E71FA3" w:rsidRPr="00DA42B7" w:rsidRDefault="00E71FA3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</w:t>
      </w:r>
      <w:r w:rsidR="002A7244" w:rsidRPr="00DA42B7">
        <w:rPr>
          <w:rFonts w:ascii="Arial" w:hAnsi="Arial" w:cs="Arial"/>
        </w:rPr>
        <w:t>elle</w:t>
      </w:r>
      <w:r w:rsidRPr="00DA42B7">
        <w:rPr>
          <w:rFonts w:ascii="Arial" w:hAnsi="Arial" w:cs="Arial"/>
        </w:rPr>
        <w:t xml:space="preserve"> attività per cui è </w:t>
      </w:r>
      <w:r w:rsidR="007A1010" w:rsidRPr="00DA42B7">
        <w:rPr>
          <w:rFonts w:ascii="Arial" w:hAnsi="Arial" w:cs="Arial"/>
        </w:rPr>
        <w:t>avvenuta la nomina-designazione;</w:t>
      </w:r>
    </w:p>
    <w:p w14:paraId="6C34FC36" w14:textId="74344D03" w:rsidR="007A1010" w:rsidRPr="00DA42B7" w:rsidRDefault="007A1010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archiviazione, ricerca storica e di analisi per scopi statistici.</w:t>
      </w:r>
    </w:p>
    <w:p w14:paraId="5F86FB28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585E06D8" w14:textId="77777777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 dati personali saranno trattati nel rispetto delle condizioni di liceità previste dal Regolamento UE 679/2016, in particolare, dall’art. 6 - paragrafi 1, lett. </w:t>
      </w:r>
      <w:r w:rsidRPr="00DA42B7">
        <w:rPr>
          <w:rFonts w:ascii="Arial" w:hAnsi="Arial" w:cs="Arial"/>
          <w:i/>
        </w:rPr>
        <w:t>c) - e</w:t>
      </w:r>
      <w:r w:rsidRPr="00DA42B7">
        <w:rPr>
          <w:rFonts w:ascii="Arial" w:hAnsi="Arial" w:cs="Arial"/>
        </w:rPr>
        <w:t xml:space="preserve">) e 3 – e dall’art. 2 </w:t>
      </w:r>
      <w:r w:rsidRPr="00DA42B7">
        <w:rPr>
          <w:rFonts w:ascii="Arial" w:hAnsi="Arial" w:cs="Arial"/>
          <w:i/>
        </w:rPr>
        <w:t>ter</w:t>
      </w:r>
      <w:r w:rsidRPr="00DA42B7">
        <w:rPr>
          <w:rFonts w:ascii="Arial" w:hAnsi="Arial" w:cs="Arial"/>
        </w:rPr>
        <w:t xml:space="preserve"> del D. Lgs. n. 196/2003 “Codice in materia di protezione dei dati personali”, per adempiere un obbligo legale e per perseguire l’interesse pubblico di cui è investito il Comune di Como.</w:t>
      </w:r>
    </w:p>
    <w:p w14:paraId="2A397A17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7A0D943A" w14:textId="545283AF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La base giuridica di questo trattamento è costituita principalmente dai seguenti atti normativi: D.Lgs. n. 267/2000</w:t>
      </w:r>
      <w:r w:rsidR="00D819B0" w:rsidRPr="00DA42B7">
        <w:rPr>
          <w:rFonts w:ascii="Arial" w:hAnsi="Arial" w:cs="Arial"/>
        </w:rPr>
        <w:t xml:space="preserve"> “</w:t>
      </w:r>
      <w:r w:rsidR="00D819B0" w:rsidRPr="00DA42B7">
        <w:rPr>
          <w:rFonts w:ascii="Arial" w:hAnsi="Arial" w:cs="Arial"/>
          <w:i/>
        </w:rPr>
        <w:t>Testo Unico delle leggi sull’ordinamento degli Enti Locali</w:t>
      </w:r>
      <w:r w:rsidR="00D819B0" w:rsidRPr="00DA42B7">
        <w:rPr>
          <w:rFonts w:ascii="Arial" w:hAnsi="Arial" w:cs="Arial"/>
        </w:rPr>
        <w:t>”, (articoli 42 comma 2, lett. m) e 50 commi 8 e 9); D.Lgs. n. 33/2013 e s.m.i. “</w:t>
      </w:r>
      <w:r w:rsidRPr="00DA42B7">
        <w:rPr>
          <w:rFonts w:ascii="Arial" w:hAnsi="Arial" w:cs="Arial"/>
          <w:i/>
        </w:rPr>
        <w:t>Riordino della disciplina riguardante gli obblighi di pubblicità, trasparenza e diffusione di informazioni da parte delle pubbliche amministrazioni</w:t>
      </w:r>
      <w:r w:rsidRPr="00DA42B7">
        <w:rPr>
          <w:rFonts w:ascii="Arial" w:hAnsi="Arial" w:cs="Arial"/>
        </w:rPr>
        <w:t xml:space="preserve">” e </w:t>
      </w:r>
      <w:r w:rsidR="00BE057F" w:rsidRPr="00DA42B7">
        <w:rPr>
          <w:rFonts w:ascii="Arial" w:hAnsi="Arial" w:cs="Arial"/>
        </w:rPr>
        <w:t>“</w:t>
      </w:r>
      <w:r w:rsidR="00D819B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D819B0" w:rsidRPr="00DA42B7">
        <w:rPr>
          <w:rFonts w:ascii="Arial" w:hAnsi="Arial" w:cs="Arial"/>
        </w:rPr>
        <w:t xml:space="preserve"> approvati dal Consiglio Comunale con deliberazione </w:t>
      </w:r>
      <w:r w:rsidR="008867E4" w:rsidRPr="00DA42B7">
        <w:rPr>
          <w:rFonts w:ascii="Arial" w:hAnsi="Arial" w:cs="Arial"/>
        </w:rPr>
        <w:t>n. 12 del 27 marzo 2023</w:t>
      </w:r>
      <w:r w:rsidR="00D819B0" w:rsidRPr="00DA42B7">
        <w:rPr>
          <w:rFonts w:ascii="Arial" w:hAnsi="Arial" w:cs="Arial"/>
        </w:rPr>
        <w:t>.</w:t>
      </w:r>
    </w:p>
    <w:p w14:paraId="750BF989" w14:textId="77777777" w:rsidR="007A1010" w:rsidRPr="00DA42B7" w:rsidRDefault="007A1010" w:rsidP="008867E4">
      <w:pPr>
        <w:pStyle w:val="Paragrafoelenco"/>
        <w:spacing w:line="276" w:lineRule="auto"/>
        <w:ind w:left="0" w:right="120" w:firstLine="0"/>
        <w:rPr>
          <w:rFonts w:ascii="Arial" w:hAnsi="Arial" w:cs="Arial"/>
        </w:rPr>
      </w:pPr>
    </w:p>
    <w:p w14:paraId="654DCF06" w14:textId="38AA116E" w:rsidR="007A1010" w:rsidRPr="00DA42B7" w:rsidRDefault="007A1010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La base giuridica del trattamento relativo alla pubblicazione sul sito istituzionale del </w:t>
      </w:r>
      <w:r w:rsidRPr="00DA42B7">
        <w:rPr>
          <w:rFonts w:ascii="Arial" w:hAnsi="Arial" w:cs="Arial"/>
          <w:i/>
        </w:rPr>
        <w:t>curriculum</w:t>
      </w:r>
      <w:r w:rsidRPr="00DA42B7">
        <w:rPr>
          <w:rFonts w:ascii="Arial" w:hAnsi="Arial" w:cs="Arial"/>
        </w:rPr>
        <w:t xml:space="preserve"> del rappresentante comunale è il consenso dell’interessato (art. 6, par. 1, lett. a) Reg. UE 679/2016), acquisito all’atto della presentazione della candidatura.</w:t>
      </w:r>
    </w:p>
    <w:p w14:paraId="75FC6709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6F09A8BF" w14:textId="0C1BEB79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Per le finalità di trattamento di cui sopra il Comune di Como potrà trattare anche categorie particolari di dati personali, ai sensi dell’articolo 9, par. 1, Reg. UE 679/2016</w:t>
      </w:r>
      <w:r w:rsidR="008867E4" w:rsidRPr="00DA42B7">
        <w:rPr>
          <w:rFonts w:ascii="Arial" w:hAnsi="Arial" w:cs="Arial"/>
        </w:rPr>
        <w:t xml:space="preserve"> e dati relativi a condanne penali e reati, ai sensi dell’art. 10, par. 1, Reg. UE 679/2016.</w:t>
      </w:r>
      <w:r w:rsidRPr="00DA42B7">
        <w:rPr>
          <w:rFonts w:ascii="Arial" w:hAnsi="Arial" w:cs="Arial"/>
        </w:rPr>
        <w:t xml:space="preserve"> Il trattamento di tali dati particolari è necessario per motivi di interesse pubblico rilevante riconosciuti espressamente dall’art. 2 </w:t>
      </w:r>
      <w:r w:rsidRPr="00DA42B7">
        <w:rPr>
          <w:rFonts w:ascii="Arial" w:hAnsi="Arial" w:cs="Arial"/>
          <w:i/>
        </w:rPr>
        <w:t>sexies</w:t>
      </w:r>
      <w:r w:rsidRPr="00DA42B7">
        <w:rPr>
          <w:rFonts w:ascii="Arial" w:hAnsi="Arial" w:cs="Arial"/>
        </w:rPr>
        <w:t>, comma 2, lett. a) - f) - g) – l) del D. Lgs. n. 196/2003 e s.m.i.</w:t>
      </w:r>
    </w:p>
    <w:p w14:paraId="26253E2D" w14:textId="49A63AA0" w:rsidR="008867E4" w:rsidRPr="00DA42B7" w:rsidRDefault="008867E4" w:rsidP="00DA42B7">
      <w:pPr>
        <w:pStyle w:val="Paragrafoelenco"/>
        <w:spacing w:after="240" w:line="276" w:lineRule="auto"/>
        <w:ind w:left="0" w:right="119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trattamento dei dati relativi a condanne penali e reati, ai sensi dell’art. 2 </w:t>
      </w:r>
      <w:r w:rsidRPr="00DA42B7">
        <w:rPr>
          <w:rFonts w:ascii="Arial" w:hAnsi="Arial" w:cs="Arial"/>
          <w:i/>
        </w:rPr>
        <w:t>octies</w:t>
      </w:r>
      <w:r w:rsidRPr="00DA42B7">
        <w:rPr>
          <w:rFonts w:ascii="Arial" w:hAnsi="Arial" w:cs="Arial"/>
        </w:rPr>
        <w:t>, commi 1 e 3, lett. c) – f) – h) del D.Lgs. n. 196/2003, è autorizzato dalla legge che ne impone l’acquisizione per accertare l’insussistenza di cause di impedimento all’assunzione e/o al mantenimento dell’ufficio.</w:t>
      </w:r>
    </w:p>
    <w:p w14:paraId="4C11F947" w14:textId="77777777" w:rsidR="004A6A37" w:rsidRPr="00DA42B7" w:rsidRDefault="004A6A37" w:rsidP="00DA42B7">
      <w:pPr>
        <w:pStyle w:val="Titolo1"/>
        <w:spacing w:before="127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Trattamento dei dati personali è obbligatorio?</w:t>
      </w:r>
    </w:p>
    <w:p w14:paraId="6894F8B3" w14:textId="65A6771B" w:rsidR="004A6A37" w:rsidRPr="00DA42B7" w:rsidRDefault="00D20A39" w:rsidP="00DA42B7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DA42B7">
        <w:rPr>
          <w:rFonts w:ascii="Arial" w:hAnsi="Arial" w:cs="Arial"/>
        </w:rPr>
        <w:t xml:space="preserve">Si, poiché è necessario per </w:t>
      </w:r>
      <w:r w:rsidR="004A6A37" w:rsidRPr="00DA42B7">
        <w:rPr>
          <w:rFonts w:ascii="Arial" w:hAnsi="Arial" w:cs="Arial"/>
        </w:rPr>
        <w:t xml:space="preserve">attuare le finalità di trattamento anzidette e, pertanto, il mancato trattamento dei dati precluderà in tutto o in parte al Titolare del trattamento di procedere con lo svolgimento dell’attività di raccolta </w:t>
      </w:r>
      <w:r w:rsidR="00D31996" w:rsidRPr="00DA42B7">
        <w:rPr>
          <w:rFonts w:ascii="Arial" w:hAnsi="Arial" w:cs="Arial"/>
        </w:rPr>
        <w:t xml:space="preserve">ed analisi </w:t>
      </w:r>
      <w:r w:rsidR="004A6A37" w:rsidRPr="00DA42B7">
        <w:rPr>
          <w:rFonts w:ascii="Arial" w:hAnsi="Arial" w:cs="Arial"/>
        </w:rPr>
        <w:t>delle candidature.</w:t>
      </w:r>
    </w:p>
    <w:p w14:paraId="3615D80D" w14:textId="77777777" w:rsidR="004A6A37" w:rsidRPr="00DA42B7" w:rsidRDefault="004A6A37" w:rsidP="00DA42B7">
      <w:pPr>
        <w:suppressAutoHyphens/>
        <w:autoSpaceDE/>
        <w:autoSpaceDN/>
        <w:spacing w:before="123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Per quanto tempo vengono conservati i dati personali?</w:t>
      </w:r>
    </w:p>
    <w:p w14:paraId="7F0E2936" w14:textId="77777777" w:rsidR="00E526F8" w:rsidRPr="00DA42B7" w:rsidRDefault="00E526F8" w:rsidP="00DA42B7">
      <w:pPr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periodo di conservazione dei dati è pari a quello necessario al perseguimento dei fini per cui sono stati raccolti, rispettando il principio di minimizzazione di cui all’articolo 5, par. 1, lettera c) Reg. UE </w:t>
      </w:r>
      <w:r w:rsidRPr="00DA42B7">
        <w:rPr>
          <w:rFonts w:ascii="Arial" w:hAnsi="Arial" w:cs="Arial"/>
        </w:rPr>
        <w:lastRenderedPageBreak/>
        <w:t xml:space="preserve">679/2016. In ogni caso i dati saranno conservati conformemente alle norme sulla conservazione della documentazione amministrativa che l’Ente è tenuto ad osservare quale criterio di determinazione del relativo periodo di conservazione. </w:t>
      </w:r>
    </w:p>
    <w:p w14:paraId="5D4FE930" w14:textId="77777777" w:rsidR="004A6A37" w:rsidRPr="00DA42B7" w:rsidRDefault="004A6A37" w:rsidP="00DA42B7">
      <w:pPr>
        <w:suppressAutoHyphens/>
        <w:autoSpaceDE/>
        <w:autoSpaceDN/>
        <w:spacing w:before="125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A chi vengono comunicati i dati personali?</w:t>
      </w:r>
    </w:p>
    <w:p w14:paraId="5DB1B7EB" w14:textId="3E3430AF" w:rsidR="0022590A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I dati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</w:t>
      </w:r>
    </w:p>
    <w:p w14:paraId="05E99847" w14:textId="39509A4F" w:rsidR="001C2E5D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pe</w:t>
      </w:r>
      <w:r w:rsidR="0022590A" w:rsidRPr="00DA42B7">
        <w:rPr>
          <w:rFonts w:ascii="Arial" w:hAnsi="Arial" w:cs="Arial"/>
          <w:sz w:val="22"/>
          <w:szCs w:val="22"/>
        </w:rPr>
        <w:t xml:space="preserve">rsonali possono essere </w:t>
      </w:r>
      <w:r w:rsidRPr="00DA42B7">
        <w:rPr>
          <w:rFonts w:ascii="Arial" w:hAnsi="Arial" w:cs="Arial"/>
          <w:sz w:val="22"/>
          <w:szCs w:val="22"/>
        </w:rPr>
        <w:t xml:space="preserve">comunicati (cioè resi disponibili a soggetti determinati, in qualunque forma, anche mediante la messa a disposizione, consultazione o mediante interconnessione) ad una serie di potenziali categorie di destinatari: </w:t>
      </w:r>
      <w:r w:rsidR="00293D96" w:rsidRPr="00DA42B7">
        <w:rPr>
          <w:rFonts w:ascii="Arial" w:hAnsi="Arial" w:cs="Arial"/>
          <w:sz w:val="22"/>
          <w:szCs w:val="22"/>
        </w:rPr>
        <w:t xml:space="preserve">Ente/i presso il/i quale/i venga nominato o designato quale rappresentante comunale, </w:t>
      </w:r>
      <w:r w:rsidR="0022590A" w:rsidRPr="00DA42B7">
        <w:rPr>
          <w:rFonts w:ascii="Arial" w:hAnsi="Arial" w:cs="Arial"/>
          <w:sz w:val="22"/>
          <w:szCs w:val="22"/>
        </w:rPr>
        <w:t>A</w:t>
      </w:r>
      <w:r w:rsidRPr="00DA42B7">
        <w:rPr>
          <w:rFonts w:ascii="Arial" w:hAnsi="Arial" w:cs="Arial"/>
          <w:sz w:val="22"/>
          <w:szCs w:val="22"/>
        </w:rPr>
        <w:t>utorità di controllo</w:t>
      </w:r>
      <w:r w:rsidR="0022590A" w:rsidRPr="00DA42B7">
        <w:rPr>
          <w:rFonts w:ascii="Arial" w:hAnsi="Arial" w:cs="Arial"/>
          <w:sz w:val="22"/>
          <w:szCs w:val="22"/>
        </w:rPr>
        <w:t xml:space="preserve"> e giudiziarie che ne facciano richiesta</w:t>
      </w:r>
      <w:r w:rsidR="00E26DF5" w:rsidRPr="00DA42B7">
        <w:rPr>
          <w:rFonts w:ascii="Arial" w:hAnsi="Arial" w:cs="Arial"/>
          <w:sz w:val="22"/>
          <w:szCs w:val="22"/>
        </w:rPr>
        <w:t xml:space="preserve"> e per l’acquisizione del casellario giudiziario</w:t>
      </w:r>
      <w:r w:rsidRPr="00DA42B7">
        <w:rPr>
          <w:rFonts w:ascii="Arial" w:hAnsi="Arial" w:cs="Arial"/>
          <w:sz w:val="22"/>
          <w:szCs w:val="22"/>
        </w:rPr>
        <w:t xml:space="preserve">; altri soggetti ove esercenti legittimi diritti di accesso nei casi previsti dalla legge; eventuali </w:t>
      </w:r>
      <w:r w:rsidRPr="00DA42B7">
        <w:rPr>
          <w:rFonts w:ascii="Arial" w:hAnsi="Arial" w:cs="Arial"/>
          <w:color w:val="000000" w:themeColor="text1"/>
          <w:sz w:val="22"/>
          <w:szCs w:val="22"/>
        </w:rPr>
        <w:t xml:space="preserve">soggetti esterni nominati </w:t>
      </w:r>
      <w:r w:rsidRPr="00DA42B7">
        <w:rPr>
          <w:rFonts w:ascii="Arial" w:hAnsi="Arial" w:cs="Arial"/>
          <w:sz w:val="22"/>
          <w:szCs w:val="22"/>
        </w:rPr>
        <w:t>responsabili del trattame</w:t>
      </w:r>
      <w:r w:rsidR="00D20A39" w:rsidRPr="00DA42B7">
        <w:rPr>
          <w:rFonts w:ascii="Arial" w:hAnsi="Arial" w:cs="Arial"/>
          <w:sz w:val="22"/>
          <w:szCs w:val="22"/>
        </w:rPr>
        <w:t>nto da parte del Comune di Como.</w:t>
      </w:r>
    </w:p>
    <w:p w14:paraId="6D839077" w14:textId="77777777" w:rsidR="001C2E5D" w:rsidRPr="00DA42B7" w:rsidRDefault="0022590A" w:rsidP="008867E4">
      <w:pPr>
        <w:spacing w:before="9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 dati personali dei candidati che vengano designati o nominati dal Sindaco quali rappresentanti comunali possono essere</w:t>
      </w:r>
      <w:r w:rsidR="001C2E5D" w:rsidRPr="00DA42B7">
        <w:rPr>
          <w:rFonts w:ascii="Arial" w:hAnsi="Arial" w:cs="Arial"/>
        </w:rPr>
        <w:t xml:space="preserve"> </w:t>
      </w:r>
      <w:r w:rsidRPr="00DA42B7">
        <w:rPr>
          <w:rFonts w:ascii="Arial" w:hAnsi="Arial" w:cs="Arial"/>
        </w:rPr>
        <w:t xml:space="preserve">altresì </w:t>
      </w:r>
      <w:r w:rsidR="001C2E5D" w:rsidRPr="00DA42B7">
        <w:rPr>
          <w:rFonts w:ascii="Arial" w:hAnsi="Arial" w:cs="Arial"/>
        </w:rPr>
        <w:t>diffusi (cioè resi conoscibili a soggetti indeterminati, in qualunque forma, anche mediante la messa a disposizione o consultazione) ove sia necessario ai fini della:</w:t>
      </w:r>
    </w:p>
    <w:p w14:paraId="6B4A19AB" w14:textId="77777777" w:rsidR="001C2E5D" w:rsidRPr="00DA42B7" w:rsidRDefault="001C2E5D" w:rsidP="008867E4">
      <w:pPr>
        <w:pStyle w:val="Paragrafoelenco"/>
        <w:numPr>
          <w:ilvl w:val="1"/>
          <w:numId w:val="6"/>
        </w:numPr>
        <w:tabs>
          <w:tab w:val="left" w:pos="473"/>
        </w:tabs>
        <w:spacing w:before="0" w:line="276" w:lineRule="auto"/>
        <w:ind w:left="426" w:right="118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pubblicazione all’Albo Pretorio, alle condizioni e con le modalità previste dal Reg. UE 679/2016 e dalle norme di settore;</w:t>
      </w:r>
    </w:p>
    <w:p w14:paraId="14C79974" w14:textId="06314E6E" w:rsidR="001C2E5D" w:rsidRPr="00DA42B7" w:rsidRDefault="001C2E5D" w:rsidP="008867E4">
      <w:pPr>
        <w:pStyle w:val="Paragrafoelenco"/>
        <w:numPr>
          <w:ilvl w:val="0"/>
          <w:numId w:val="7"/>
        </w:numPr>
        <w:tabs>
          <w:tab w:val="left" w:pos="473"/>
        </w:tabs>
        <w:spacing w:before="0" w:line="276" w:lineRule="auto"/>
        <w:ind w:left="426"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pubblicazione nella sezione “Amministrazione Trasparente” alle condizioni e con le modalità previste dal </w:t>
      </w:r>
      <w:r w:rsidR="00293D96" w:rsidRPr="00DA42B7">
        <w:rPr>
          <w:rFonts w:ascii="Arial" w:hAnsi="Arial" w:cs="Arial"/>
        </w:rPr>
        <w:t>D.Lgs.</w:t>
      </w:r>
      <w:r w:rsidRPr="00DA42B7">
        <w:rPr>
          <w:rFonts w:ascii="Arial" w:hAnsi="Arial" w:cs="Arial"/>
        </w:rPr>
        <w:t xml:space="preserve"> 33</w:t>
      </w:r>
      <w:r w:rsidR="00293D96" w:rsidRPr="00DA42B7">
        <w:rPr>
          <w:rFonts w:ascii="Arial" w:hAnsi="Arial" w:cs="Arial"/>
        </w:rPr>
        <w:t>/2013</w:t>
      </w:r>
      <w:r w:rsidR="007A1010" w:rsidRPr="00DA42B7">
        <w:rPr>
          <w:rFonts w:ascii="Arial" w:hAnsi="Arial" w:cs="Arial"/>
        </w:rPr>
        <w:t>,</w:t>
      </w:r>
      <w:r w:rsidR="00293D96"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12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</w:t>
      </w:r>
      <w:r w:rsidR="00D20A39" w:rsidRPr="00DA42B7">
        <w:rPr>
          <w:rFonts w:ascii="Arial" w:hAnsi="Arial" w:cs="Arial"/>
        </w:rPr>
        <w:t>n. 12 del 27 marzo 2023</w:t>
      </w:r>
      <w:r w:rsidR="007A1010" w:rsidRPr="00DA42B7">
        <w:rPr>
          <w:rFonts w:ascii="Arial" w:hAnsi="Arial" w:cs="Arial"/>
        </w:rPr>
        <w:t>;</w:t>
      </w:r>
    </w:p>
    <w:p w14:paraId="4856B302" w14:textId="77777777" w:rsidR="001C2E5D" w:rsidRPr="00DA42B7" w:rsidRDefault="001C2E5D" w:rsidP="008867E4">
      <w:pPr>
        <w:pStyle w:val="Corpotesto"/>
        <w:spacing w:before="4" w:line="276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La gestione e la conservazione dei dati personali raccolti dal Comune di Como avvengono su server ubicati all’interno dell’Ente e/o in cloud e/o su server esterni di fornitori dei servizi online che, ai soli fini della prestazione richiesta, potrebbero venire a conoscenza dei dati personali degli interessati e che saranno debitamente nominati come Responsabili esterni del trattamento a norma dell’art. 28 del Reg. UE 679/2016.</w:t>
      </w:r>
    </w:p>
    <w:p w14:paraId="411E3296" w14:textId="77777777" w:rsidR="001C2E5D" w:rsidRPr="00DA42B7" w:rsidRDefault="001C2E5D" w:rsidP="00DA42B7">
      <w:pPr>
        <w:pStyle w:val="Corpotesto"/>
        <w:spacing w:before="159" w:after="240" w:line="276" w:lineRule="auto"/>
        <w:ind w:left="113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raccolti non saranno oggetto di trasferimento in Paesi non appartenenti all’UE</w:t>
      </w:r>
      <w:r w:rsidRPr="00DA42B7">
        <w:rPr>
          <w:rFonts w:ascii="Arial" w:hAnsi="Arial" w:cs="Arial"/>
          <w:color w:val="333333"/>
          <w:sz w:val="22"/>
          <w:szCs w:val="22"/>
        </w:rPr>
        <w:t>.</w:t>
      </w:r>
    </w:p>
    <w:bookmarkEnd w:id="0"/>
    <w:p w14:paraId="6EC71765" w14:textId="77777777" w:rsidR="004A6A37" w:rsidRPr="00DA42B7" w:rsidRDefault="004A6A37" w:rsidP="00DA42B7">
      <w:pPr>
        <w:suppressAutoHyphens/>
        <w:autoSpaceDE/>
        <w:autoSpaceDN/>
        <w:spacing w:before="146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Quali sono i diritti esercitabili dall’interessato al trattamento?</w:t>
      </w:r>
    </w:p>
    <w:p w14:paraId="66D96504" w14:textId="77777777" w:rsidR="00934BDA" w:rsidRPr="00DA42B7" w:rsidRDefault="00934BDA" w:rsidP="00DA42B7">
      <w:pPr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L’interessato potrà esercitare i seguenti diritti: </w:t>
      </w:r>
      <w:r w:rsidRPr="00DA42B7">
        <w:rPr>
          <w:rFonts w:ascii="Arial" w:hAnsi="Arial" w:cs="Arial"/>
          <w:b/>
          <w:bCs/>
        </w:rPr>
        <w:t>i)</w:t>
      </w:r>
      <w:r w:rsidRPr="00DA42B7">
        <w:rPr>
          <w:rFonts w:ascii="Arial" w:hAnsi="Arial" w:cs="Arial"/>
        </w:rPr>
        <w:t xml:space="preserve"> accedere ai propri dati</w:t>
      </w:r>
      <w:r w:rsidRPr="00DA42B7">
        <w:rPr>
          <w:rFonts w:ascii="Arial" w:hAnsi="Arial" w:cs="Arial"/>
          <w:spacing w:val="-11"/>
        </w:rPr>
        <w:t xml:space="preserve"> </w:t>
      </w:r>
      <w:r w:rsidRPr="00DA42B7">
        <w:rPr>
          <w:rFonts w:ascii="Arial" w:hAnsi="Arial" w:cs="Arial"/>
        </w:rPr>
        <w:t xml:space="preserve">personali; </w:t>
      </w:r>
      <w:r w:rsidRPr="00DA42B7">
        <w:rPr>
          <w:rFonts w:ascii="Arial" w:hAnsi="Arial" w:cs="Arial"/>
          <w:b/>
          <w:bCs/>
        </w:rPr>
        <w:t>ii)</w:t>
      </w:r>
      <w:r w:rsidRPr="00DA42B7">
        <w:rPr>
          <w:rFonts w:ascii="Arial" w:hAnsi="Arial" w:cs="Arial"/>
        </w:rPr>
        <w:t xml:space="preserve"> ottenere la rettifica e l’aggiornamento dei propri dati, la cancellazione, la limitazione del trattamento, ovvero </w:t>
      </w:r>
      <w:r w:rsidRPr="00DA42B7">
        <w:rPr>
          <w:rFonts w:ascii="Arial" w:hAnsi="Arial" w:cs="Arial"/>
          <w:b/>
          <w:bCs/>
        </w:rPr>
        <w:t>iii)</w:t>
      </w:r>
      <w:r w:rsidRPr="00DA42B7">
        <w:rPr>
          <w:rFonts w:ascii="Arial" w:hAnsi="Arial" w:cs="Arial"/>
        </w:rPr>
        <w:t xml:space="preserve"> richiedere la portabilità dei</w:t>
      </w:r>
      <w:r w:rsidRPr="00DA42B7">
        <w:rPr>
          <w:rFonts w:ascii="Arial" w:hAnsi="Arial" w:cs="Arial"/>
          <w:spacing w:val="-5"/>
        </w:rPr>
        <w:t xml:space="preserve"> </w:t>
      </w:r>
      <w:r w:rsidRPr="00DA42B7">
        <w:rPr>
          <w:rFonts w:ascii="Arial" w:hAnsi="Arial" w:cs="Arial"/>
        </w:rPr>
        <w:t>dati ove il trattamento si basi su un contratto e la portabilità sia possibile; i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revocare il consenso ove questa base giuridica sia prevista dalla legge ed utilizzabile dal titolare del trattamento; 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presentare reclamo all’Autorità Garante per la protezione dei dati (www.garanteprivacy.it); </w:t>
      </w:r>
      <w:r w:rsidRPr="00DA42B7">
        <w:rPr>
          <w:rFonts w:ascii="Arial" w:hAnsi="Arial" w:cs="Arial"/>
          <w:b/>
          <w:bCs/>
        </w:rPr>
        <w:t>vi)</w:t>
      </w:r>
      <w:r w:rsidRPr="00DA42B7">
        <w:rPr>
          <w:rFonts w:ascii="Arial" w:hAnsi="Arial" w:cs="Arial"/>
        </w:rPr>
        <w:t xml:space="preserve"> non essere sottoposto ad una decisione basata unicamente sul trattamento automatizzato, compresa la profilazione, che produca effetti giuridici negativi o significativi sulla sua persona; </w:t>
      </w:r>
      <w:r w:rsidRPr="00DA42B7">
        <w:rPr>
          <w:rFonts w:ascii="Arial" w:hAnsi="Arial" w:cs="Arial"/>
          <w:b/>
          <w:bCs/>
        </w:rPr>
        <w:t>vii)</w:t>
      </w:r>
      <w:r w:rsidRPr="00DA42B7">
        <w:rPr>
          <w:rFonts w:ascii="Arial" w:hAnsi="Arial" w:cs="Arial"/>
        </w:rPr>
        <w:t xml:space="preserve"> conferire mandato a professionisti o a enti abilitati al fine di esercitare i detti diritti; </w:t>
      </w:r>
      <w:r w:rsidRPr="00DA42B7">
        <w:rPr>
          <w:rFonts w:ascii="Arial" w:hAnsi="Arial" w:cs="Arial"/>
          <w:b/>
          <w:bCs/>
        </w:rPr>
        <w:t>viii)</w:t>
      </w:r>
      <w:r w:rsidRPr="00DA42B7">
        <w:rPr>
          <w:rFonts w:ascii="Arial" w:hAnsi="Arial" w:cs="Arial"/>
        </w:rPr>
        <w:t xml:space="preserve"> ricevere la comunicazione da parte del titolare del trattamento per il caso di violazione gravi dei propri dati personali. </w:t>
      </w:r>
    </w:p>
    <w:p w14:paraId="0C1702D9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Ci si può opporre al trattamento?</w:t>
      </w:r>
    </w:p>
    <w:p w14:paraId="69D4FFA5" w14:textId="4B54A34E" w:rsidR="004A6A37" w:rsidRPr="00DA42B7" w:rsidRDefault="00D20A39" w:rsidP="00DA42B7">
      <w:pPr>
        <w:suppressAutoHyphens/>
        <w:autoSpaceDE/>
        <w:autoSpaceDN/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Sì, </w:t>
      </w:r>
      <w:r w:rsidR="004A6A37" w:rsidRPr="00DA42B7">
        <w:rPr>
          <w:rFonts w:ascii="Arial" w:hAnsi="Arial" w:cs="Arial"/>
        </w:rPr>
        <w:t xml:space="preserve">nei limiti consentiti dalla legge, ossia per motivi connessi alla sua situazione particolare. Il titolare si asterrà dal trattare ulteriormente i dati personali salvo l’esistenza di legittimi motivi che prevalgano </w:t>
      </w:r>
      <w:r w:rsidR="004A6A37" w:rsidRPr="00DA42B7">
        <w:rPr>
          <w:rFonts w:ascii="Arial" w:hAnsi="Arial" w:cs="Arial"/>
        </w:rPr>
        <w:lastRenderedPageBreak/>
        <w:t xml:space="preserve">sui diritti e la posizione dell’interessato. </w:t>
      </w:r>
    </w:p>
    <w:p w14:paraId="25D1C071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Altre informazioni?</w:t>
      </w:r>
    </w:p>
    <w:p w14:paraId="7AD0733B" w14:textId="77777777" w:rsidR="004A6A37" w:rsidRPr="00DA42B7" w:rsidRDefault="004A6A37" w:rsidP="008867E4">
      <w:pPr>
        <w:suppressAutoHyphens/>
        <w:autoSpaceDE/>
        <w:autoSpaceDN/>
        <w:spacing w:before="11" w:line="276" w:lineRule="auto"/>
        <w:jc w:val="both"/>
        <w:rPr>
          <w:rFonts w:ascii="Arial" w:eastAsia="SimSun" w:hAnsi="Arial" w:cs="Arial"/>
          <w:lang w:eastAsia="ar-SA" w:bidi="ar-SA"/>
        </w:rPr>
      </w:pPr>
      <w:r w:rsidRPr="00DA42B7">
        <w:rPr>
          <w:rFonts w:ascii="Arial" w:hAnsi="Arial" w:cs="Arial"/>
        </w:rPr>
        <w:t xml:space="preserve">Ulteriori informazioni relative al trattamento ovvero ai diritti dell’interessato sono reperibili sulla sezione c.d. “privacy” del portale </w:t>
      </w:r>
      <w:hyperlink r:id="rId8" w:history="1">
        <w:r w:rsidRPr="00DA42B7">
          <w:rPr>
            <w:rFonts w:ascii="Arial" w:hAnsi="Arial" w:cs="Arial"/>
          </w:rPr>
          <w:t>www.comune.como.it.</w:t>
        </w:r>
      </w:hyperlink>
    </w:p>
    <w:p w14:paraId="29E1A9E0" w14:textId="1D13557D" w:rsidR="0046221E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04BA" wp14:editId="3BFFF452">
                <wp:simplePos x="0" y="0"/>
                <wp:positionH relativeFrom="column">
                  <wp:posOffset>87767</wp:posOffset>
                </wp:positionH>
                <wp:positionV relativeFrom="paragraph">
                  <wp:posOffset>222140</wp:posOffset>
                </wp:positionV>
                <wp:extent cx="6456459" cy="7951"/>
                <wp:effectExtent l="0" t="0" r="20955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459" cy="7951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E3EAF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7.5pt" to="51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" strokecolor="black [3213]">
                <v:stroke linestyle="thinThin"/>
              </v:line>
            </w:pict>
          </mc:Fallback>
        </mc:AlternateContent>
      </w:r>
    </w:p>
    <w:p w14:paraId="09C36565" w14:textId="28158406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</w:p>
    <w:p w14:paraId="5C7693B9" w14:textId="69756F0E" w:rsidR="00D20A39" w:rsidRPr="00DA42B7" w:rsidRDefault="00DA42B7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A</w:t>
      </w:r>
      <w:r w:rsidR="00D20A39" w:rsidRPr="00DA42B7">
        <w:rPr>
          <w:rFonts w:ascii="Arial" w:hAnsi="Arial" w:cs="Arial"/>
          <w:b w:val="0"/>
          <w:sz w:val="22"/>
          <w:szCs w:val="22"/>
        </w:rPr>
        <w:t>i sensi del Regolamento UE n. 679/2016 e del D.Lgs. 10 agosto n. 101, dichiaro di aver preso visione dell’informativa sopra riportata.</w:t>
      </w:r>
    </w:p>
    <w:p w14:paraId="6E9546FC" w14:textId="6FD1138D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</w:p>
    <w:p w14:paraId="42E7F88A" w14:textId="6A3C5018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NOME E COGNOME ______________________________</w:t>
      </w:r>
    </w:p>
    <w:p w14:paraId="24959ED8" w14:textId="77777777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26D989C1" w14:textId="1AFB7BD8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Firma leggibile ___________________________</w:t>
      </w:r>
    </w:p>
    <w:p w14:paraId="3CCAC9DD" w14:textId="4AAEE632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32C1EDDF" w14:textId="77F16A0B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Data __________________</w:t>
      </w:r>
    </w:p>
    <w:sectPr w:rsidR="00D20A39" w:rsidRPr="00DA42B7" w:rsidSect="00241ED3">
      <w:type w:val="continuous"/>
      <w:pgSz w:w="11910" w:h="16840"/>
      <w:pgMar w:top="1247" w:right="1134" w:bottom="124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6B8D"/>
    <w:multiLevelType w:val="hybridMultilevel"/>
    <w:tmpl w:val="0C5C7C42"/>
    <w:lvl w:ilvl="0" w:tplc="7AD01A32">
      <w:numFmt w:val="bullet"/>
      <w:lvlText w:val="•"/>
      <w:lvlJc w:val="left"/>
      <w:pPr>
        <w:ind w:left="83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F51EDD"/>
    <w:multiLevelType w:val="hybridMultilevel"/>
    <w:tmpl w:val="08F86CDC"/>
    <w:lvl w:ilvl="0" w:tplc="EE50148E">
      <w:numFmt w:val="bullet"/>
      <w:lvlText w:val="-"/>
      <w:lvlJc w:val="left"/>
      <w:pPr>
        <w:ind w:left="47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C4B4417"/>
    <w:multiLevelType w:val="hybridMultilevel"/>
    <w:tmpl w:val="EF58BD30"/>
    <w:lvl w:ilvl="0" w:tplc="82C094C0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it-IT" w:bidi="it-IT"/>
      </w:rPr>
    </w:lvl>
    <w:lvl w:ilvl="1" w:tplc="18444B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2" w:tplc="50C02A5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BE0690FC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26E2DC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4F40B4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75E698B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E24ACBD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85C45E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080761"/>
    <w:multiLevelType w:val="hybridMultilevel"/>
    <w:tmpl w:val="74181F66"/>
    <w:lvl w:ilvl="0" w:tplc="F94CA5B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1" w:tplc="F1CA669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CAC6BE28">
      <w:numFmt w:val="bullet"/>
      <w:lvlText w:val="•"/>
      <w:lvlJc w:val="left"/>
      <w:pPr>
        <w:ind w:left="2447" w:hanging="708"/>
      </w:pPr>
      <w:rPr>
        <w:rFonts w:hint="default"/>
        <w:lang w:val="it-IT" w:eastAsia="it-IT" w:bidi="it-IT"/>
      </w:rPr>
    </w:lvl>
    <w:lvl w:ilvl="3" w:tplc="90E2B3E4">
      <w:numFmt w:val="bullet"/>
      <w:lvlText w:val="•"/>
      <w:lvlJc w:val="left"/>
      <w:pPr>
        <w:ind w:left="3374" w:hanging="708"/>
      </w:pPr>
      <w:rPr>
        <w:rFonts w:hint="default"/>
        <w:lang w:val="it-IT" w:eastAsia="it-IT" w:bidi="it-IT"/>
      </w:rPr>
    </w:lvl>
    <w:lvl w:ilvl="4" w:tplc="BAEC9680">
      <w:numFmt w:val="bullet"/>
      <w:lvlText w:val="•"/>
      <w:lvlJc w:val="left"/>
      <w:pPr>
        <w:ind w:left="4302" w:hanging="708"/>
      </w:pPr>
      <w:rPr>
        <w:rFonts w:hint="default"/>
        <w:lang w:val="it-IT" w:eastAsia="it-IT" w:bidi="it-IT"/>
      </w:rPr>
    </w:lvl>
    <w:lvl w:ilvl="5" w:tplc="224AB85E">
      <w:numFmt w:val="bullet"/>
      <w:lvlText w:val="•"/>
      <w:lvlJc w:val="left"/>
      <w:pPr>
        <w:ind w:left="5229" w:hanging="708"/>
      </w:pPr>
      <w:rPr>
        <w:rFonts w:hint="default"/>
        <w:lang w:val="it-IT" w:eastAsia="it-IT" w:bidi="it-IT"/>
      </w:rPr>
    </w:lvl>
    <w:lvl w:ilvl="6" w:tplc="A370722C">
      <w:numFmt w:val="bullet"/>
      <w:lvlText w:val="•"/>
      <w:lvlJc w:val="left"/>
      <w:pPr>
        <w:ind w:left="6156" w:hanging="708"/>
      </w:pPr>
      <w:rPr>
        <w:rFonts w:hint="default"/>
        <w:lang w:val="it-IT" w:eastAsia="it-IT" w:bidi="it-IT"/>
      </w:rPr>
    </w:lvl>
    <w:lvl w:ilvl="7" w:tplc="6256DF08">
      <w:numFmt w:val="bullet"/>
      <w:lvlText w:val="•"/>
      <w:lvlJc w:val="left"/>
      <w:pPr>
        <w:ind w:left="7084" w:hanging="708"/>
      </w:pPr>
      <w:rPr>
        <w:rFonts w:hint="default"/>
        <w:lang w:val="it-IT" w:eastAsia="it-IT" w:bidi="it-IT"/>
      </w:rPr>
    </w:lvl>
    <w:lvl w:ilvl="8" w:tplc="EE364D44">
      <w:numFmt w:val="bullet"/>
      <w:lvlText w:val="•"/>
      <w:lvlJc w:val="left"/>
      <w:pPr>
        <w:ind w:left="8011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5230474"/>
    <w:multiLevelType w:val="hybridMultilevel"/>
    <w:tmpl w:val="1E56160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BFB3DDA"/>
    <w:multiLevelType w:val="hybridMultilevel"/>
    <w:tmpl w:val="4328A55E"/>
    <w:lvl w:ilvl="0" w:tplc="73A886FC">
      <w:numFmt w:val="bullet"/>
      <w:lvlText w:val=""/>
      <w:lvlJc w:val="left"/>
      <w:pPr>
        <w:ind w:left="833" w:hanging="15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D332B5B2">
      <w:numFmt w:val="bullet"/>
      <w:lvlText w:val="•"/>
      <w:lvlJc w:val="left"/>
      <w:pPr>
        <w:ind w:left="1700" w:hanging="154"/>
      </w:pPr>
      <w:rPr>
        <w:rFonts w:hint="default"/>
        <w:lang w:val="it-IT" w:eastAsia="it-IT" w:bidi="it-IT"/>
      </w:rPr>
    </w:lvl>
    <w:lvl w:ilvl="2" w:tplc="17462AD0">
      <w:numFmt w:val="bullet"/>
      <w:lvlText w:val="•"/>
      <w:lvlJc w:val="left"/>
      <w:pPr>
        <w:ind w:left="2561" w:hanging="154"/>
      </w:pPr>
      <w:rPr>
        <w:rFonts w:hint="default"/>
        <w:lang w:val="it-IT" w:eastAsia="it-IT" w:bidi="it-IT"/>
      </w:rPr>
    </w:lvl>
    <w:lvl w:ilvl="3" w:tplc="CADA99D8">
      <w:numFmt w:val="bullet"/>
      <w:lvlText w:val="•"/>
      <w:lvlJc w:val="left"/>
      <w:pPr>
        <w:ind w:left="3421" w:hanging="154"/>
      </w:pPr>
      <w:rPr>
        <w:rFonts w:hint="default"/>
        <w:lang w:val="it-IT" w:eastAsia="it-IT" w:bidi="it-IT"/>
      </w:rPr>
    </w:lvl>
    <w:lvl w:ilvl="4" w:tplc="85801318">
      <w:numFmt w:val="bullet"/>
      <w:lvlText w:val="•"/>
      <w:lvlJc w:val="left"/>
      <w:pPr>
        <w:ind w:left="4282" w:hanging="154"/>
      </w:pPr>
      <w:rPr>
        <w:rFonts w:hint="default"/>
        <w:lang w:val="it-IT" w:eastAsia="it-IT" w:bidi="it-IT"/>
      </w:rPr>
    </w:lvl>
    <w:lvl w:ilvl="5" w:tplc="E3ACEDF8">
      <w:numFmt w:val="bullet"/>
      <w:lvlText w:val="•"/>
      <w:lvlJc w:val="left"/>
      <w:pPr>
        <w:ind w:left="5143" w:hanging="154"/>
      </w:pPr>
      <w:rPr>
        <w:rFonts w:hint="default"/>
        <w:lang w:val="it-IT" w:eastAsia="it-IT" w:bidi="it-IT"/>
      </w:rPr>
    </w:lvl>
    <w:lvl w:ilvl="6" w:tplc="F5545BD8">
      <w:numFmt w:val="bullet"/>
      <w:lvlText w:val="•"/>
      <w:lvlJc w:val="left"/>
      <w:pPr>
        <w:ind w:left="6003" w:hanging="154"/>
      </w:pPr>
      <w:rPr>
        <w:rFonts w:hint="default"/>
        <w:lang w:val="it-IT" w:eastAsia="it-IT" w:bidi="it-IT"/>
      </w:rPr>
    </w:lvl>
    <w:lvl w:ilvl="7" w:tplc="0926467A">
      <w:numFmt w:val="bullet"/>
      <w:lvlText w:val="•"/>
      <w:lvlJc w:val="left"/>
      <w:pPr>
        <w:ind w:left="6864" w:hanging="154"/>
      </w:pPr>
      <w:rPr>
        <w:rFonts w:hint="default"/>
        <w:lang w:val="it-IT" w:eastAsia="it-IT" w:bidi="it-IT"/>
      </w:rPr>
    </w:lvl>
    <w:lvl w:ilvl="8" w:tplc="3132BB6A">
      <w:numFmt w:val="bullet"/>
      <w:lvlText w:val="•"/>
      <w:lvlJc w:val="left"/>
      <w:pPr>
        <w:ind w:left="7725" w:hanging="154"/>
      </w:pPr>
      <w:rPr>
        <w:rFonts w:hint="default"/>
        <w:lang w:val="it-IT" w:eastAsia="it-IT" w:bidi="it-IT"/>
      </w:rPr>
    </w:lvl>
  </w:abstractNum>
  <w:abstractNum w:abstractNumId="6" w15:restartNumberingAfterBreak="0">
    <w:nsid w:val="50E10BA2"/>
    <w:multiLevelType w:val="hybridMultilevel"/>
    <w:tmpl w:val="F6C8E60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5789624F"/>
    <w:multiLevelType w:val="hybridMultilevel"/>
    <w:tmpl w:val="7604159A"/>
    <w:lvl w:ilvl="0" w:tplc="7AD01A32">
      <w:numFmt w:val="bullet"/>
      <w:lvlText w:val="•"/>
      <w:lvlJc w:val="left"/>
      <w:pPr>
        <w:ind w:left="72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0583A25"/>
    <w:multiLevelType w:val="hybridMultilevel"/>
    <w:tmpl w:val="2746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537849">
    <w:abstractNumId w:val="5"/>
  </w:num>
  <w:num w:numId="2" w16cid:durableId="130169968">
    <w:abstractNumId w:val="6"/>
  </w:num>
  <w:num w:numId="3" w16cid:durableId="360128905">
    <w:abstractNumId w:val="4"/>
  </w:num>
  <w:num w:numId="4" w16cid:durableId="604072316">
    <w:abstractNumId w:val="7"/>
  </w:num>
  <w:num w:numId="5" w16cid:durableId="126509677">
    <w:abstractNumId w:val="0"/>
  </w:num>
  <w:num w:numId="6" w16cid:durableId="1567522506">
    <w:abstractNumId w:val="2"/>
  </w:num>
  <w:num w:numId="7" w16cid:durableId="95487532">
    <w:abstractNumId w:val="3"/>
  </w:num>
  <w:num w:numId="8" w16cid:durableId="974407136">
    <w:abstractNumId w:val="8"/>
  </w:num>
  <w:num w:numId="9" w16cid:durableId="9498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1E"/>
    <w:rsid w:val="0003377D"/>
    <w:rsid w:val="00036232"/>
    <w:rsid w:val="00055C7E"/>
    <w:rsid w:val="00097C4C"/>
    <w:rsid w:val="000B6F09"/>
    <w:rsid w:val="000C7DC8"/>
    <w:rsid w:val="00112F73"/>
    <w:rsid w:val="0017350B"/>
    <w:rsid w:val="00195A9B"/>
    <w:rsid w:val="001A6116"/>
    <w:rsid w:val="001C2E5D"/>
    <w:rsid w:val="001C58E9"/>
    <w:rsid w:val="00207680"/>
    <w:rsid w:val="0022590A"/>
    <w:rsid w:val="00241ED3"/>
    <w:rsid w:val="00293D96"/>
    <w:rsid w:val="002A7244"/>
    <w:rsid w:val="003017BF"/>
    <w:rsid w:val="003215D9"/>
    <w:rsid w:val="003300F2"/>
    <w:rsid w:val="00374D6E"/>
    <w:rsid w:val="004247E5"/>
    <w:rsid w:val="0046221E"/>
    <w:rsid w:val="00466E06"/>
    <w:rsid w:val="0049587D"/>
    <w:rsid w:val="004A6A37"/>
    <w:rsid w:val="004E638F"/>
    <w:rsid w:val="004E7933"/>
    <w:rsid w:val="00544FAF"/>
    <w:rsid w:val="00550AB6"/>
    <w:rsid w:val="0055392D"/>
    <w:rsid w:val="005F093A"/>
    <w:rsid w:val="006076E8"/>
    <w:rsid w:val="00612FBF"/>
    <w:rsid w:val="00655F0A"/>
    <w:rsid w:val="00680037"/>
    <w:rsid w:val="00686362"/>
    <w:rsid w:val="007016A1"/>
    <w:rsid w:val="007A1010"/>
    <w:rsid w:val="00846FD3"/>
    <w:rsid w:val="008867E4"/>
    <w:rsid w:val="008B4D9E"/>
    <w:rsid w:val="008C289A"/>
    <w:rsid w:val="008E2FF6"/>
    <w:rsid w:val="00934BDA"/>
    <w:rsid w:val="00A63997"/>
    <w:rsid w:val="00B7472E"/>
    <w:rsid w:val="00BE057F"/>
    <w:rsid w:val="00CC284F"/>
    <w:rsid w:val="00D20A39"/>
    <w:rsid w:val="00D31996"/>
    <w:rsid w:val="00D3417D"/>
    <w:rsid w:val="00D42B2B"/>
    <w:rsid w:val="00D72EF2"/>
    <w:rsid w:val="00D819B0"/>
    <w:rsid w:val="00DA42B7"/>
    <w:rsid w:val="00DC7E52"/>
    <w:rsid w:val="00E01AE5"/>
    <w:rsid w:val="00E26DF5"/>
    <w:rsid w:val="00E27041"/>
    <w:rsid w:val="00E526F8"/>
    <w:rsid w:val="00E71FA3"/>
    <w:rsid w:val="00EC5468"/>
    <w:rsid w:val="00ED4F03"/>
    <w:rsid w:val="00F50A19"/>
    <w:rsid w:val="00F72CE4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866"/>
  <w15:docId w15:val="{4396B211-EF03-4715-A108-4B70C7C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11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"/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9"/>
      <w:ind w:left="833" w:hanging="1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01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093A"/>
    <w:rPr>
      <w:rFonts w:ascii="Garamond" w:eastAsia="Garamond" w:hAnsi="Garamond" w:cs="Garamond"/>
      <w:b/>
      <w:bCs/>
      <w:sz w:val="21"/>
      <w:szCs w:val="2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3A"/>
    <w:rPr>
      <w:rFonts w:ascii="Garamond" w:eastAsia="Garamond" w:hAnsi="Garamond" w:cs="Garamond"/>
      <w:sz w:val="21"/>
      <w:szCs w:val="21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comune.co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D96E-D367-4601-8796-D1B6184A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Operatore</dc:creator>
  <cp:lastModifiedBy>Elena Gandola</cp:lastModifiedBy>
  <cp:revision>2</cp:revision>
  <dcterms:created xsi:type="dcterms:W3CDTF">2025-03-25T09:48:00Z</dcterms:created>
  <dcterms:modified xsi:type="dcterms:W3CDTF">2025-03-25T09:48:00Z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2021-01-26T00:00:00Z</vt:filetime>
  </property>
</Properties>
</file>